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8A55E" w14:textId="77777777" w:rsidR="00E57C87" w:rsidRPr="00DE0B84" w:rsidRDefault="00E57C87" w:rsidP="001174C7">
      <w:pPr>
        <w:spacing w:after="0"/>
        <w:jc w:val="center"/>
        <w:outlineLvl w:val="0"/>
        <w:rPr>
          <w:rFonts w:eastAsia="Times New Roman" w:cs="Times New Roman"/>
          <w:b/>
          <w:kern w:val="36"/>
          <w:sz w:val="32"/>
          <w:u w:val="single"/>
          <w:lang w:val="en-GB" w:eastAsia="sl-SI"/>
        </w:rPr>
      </w:pPr>
      <w:bookmarkStart w:id="0" w:name="a2"/>
      <w:bookmarkStart w:id="1" w:name="_GoBack"/>
      <w:bookmarkEnd w:id="0"/>
      <w:bookmarkEnd w:id="1"/>
      <w:r w:rsidRPr="00DE0B84">
        <w:rPr>
          <w:rFonts w:eastAsia="Times New Roman" w:cs="Times New Roman"/>
          <w:b/>
          <w:kern w:val="36"/>
          <w:sz w:val="32"/>
          <w:u w:val="single"/>
          <w:lang w:val="en-GB" w:eastAsia="sl-SI"/>
        </w:rPr>
        <w:t>Instructions for Abstracts</w:t>
      </w:r>
    </w:p>
    <w:p w14:paraId="7CBCB5C0" w14:textId="77777777" w:rsidR="00C1045C" w:rsidRPr="00DE0B84" w:rsidRDefault="00C1045C" w:rsidP="000C0F3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  <w:u w:val="single"/>
          <w:lang w:val="en-GB"/>
        </w:rPr>
      </w:pPr>
    </w:p>
    <w:p w14:paraId="6E958633" w14:textId="1EB4FB23" w:rsidR="00E57C87" w:rsidRPr="001174C7" w:rsidRDefault="001174C7" w:rsidP="001174C7">
      <w:pPr>
        <w:spacing w:after="0"/>
        <w:jc w:val="center"/>
        <w:outlineLvl w:val="2"/>
        <w:rPr>
          <w:rFonts w:eastAsia="Times New Roman" w:cs="Times New Roman"/>
          <w:b/>
          <w:bCs/>
          <w:color w:val="FF0000"/>
          <w:u w:val="single"/>
          <w:lang w:val="en-GB" w:eastAsia="sl-SI"/>
        </w:rPr>
      </w:pPr>
      <w:r w:rsidRPr="00B576D2">
        <w:rPr>
          <w:rFonts w:eastAsia="Times New Roman" w:cs="Times New Roman"/>
          <w:b/>
          <w:bCs/>
          <w:color w:val="FF0000"/>
          <w:u w:val="single"/>
          <w:lang w:val="en-GB" w:eastAsia="sl-SI"/>
        </w:rPr>
        <w:t>Deadline for abstract submission</w:t>
      </w:r>
      <w:r w:rsidR="00E57C87" w:rsidRPr="001174C7">
        <w:rPr>
          <w:rFonts w:eastAsia="Times New Roman" w:cs="Times New Roman"/>
          <w:b/>
          <w:bCs/>
          <w:color w:val="FF0000"/>
          <w:u w:val="single"/>
          <w:lang w:val="en-GB" w:eastAsia="sl-SI"/>
        </w:rPr>
        <w:t xml:space="preserve">: </w:t>
      </w:r>
      <w:r w:rsidR="00E83B4E" w:rsidRPr="001174C7">
        <w:rPr>
          <w:rFonts w:eastAsia="Times New Roman" w:cs="Times New Roman"/>
          <w:b/>
          <w:bCs/>
          <w:color w:val="FF0000"/>
          <w:u w:val="single"/>
          <w:lang w:val="en-GB" w:eastAsia="sl-SI"/>
        </w:rPr>
        <w:t>Ma</w:t>
      </w:r>
      <w:r w:rsidR="009A5690">
        <w:rPr>
          <w:rFonts w:eastAsia="Times New Roman" w:cs="Times New Roman"/>
          <w:b/>
          <w:bCs/>
          <w:color w:val="FF0000"/>
          <w:u w:val="single"/>
          <w:lang w:val="en-GB" w:eastAsia="sl-SI"/>
        </w:rPr>
        <w:t>rch 7</w:t>
      </w:r>
      <w:r w:rsidR="00E83B4E" w:rsidRPr="001174C7">
        <w:rPr>
          <w:rFonts w:eastAsia="Times New Roman" w:cs="Times New Roman"/>
          <w:b/>
          <w:bCs/>
          <w:color w:val="FF0000"/>
          <w:u w:val="single"/>
          <w:lang w:val="en-GB" w:eastAsia="sl-SI"/>
        </w:rPr>
        <w:t>, 20</w:t>
      </w:r>
      <w:r w:rsidR="009A5690">
        <w:rPr>
          <w:rFonts w:eastAsia="Times New Roman" w:cs="Times New Roman"/>
          <w:b/>
          <w:bCs/>
          <w:color w:val="FF0000"/>
          <w:u w:val="single"/>
          <w:lang w:val="en-GB" w:eastAsia="sl-SI"/>
        </w:rPr>
        <w:t>2</w:t>
      </w:r>
      <w:r w:rsidR="00E83B4E" w:rsidRPr="001174C7">
        <w:rPr>
          <w:rFonts w:eastAsia="Times New Roman" w:cs="Times New Roman"/>
          <w:b/>
          <w:bCs/>
          <w:color w:val="FF0000"/>
          <w:u w:val="single"/>
          <w:lang w:val="en-GB" w:eastAsia="sl-SI"/>
        </w:rPr>
        <w:t>1</w:t>
      </w:r>
    </w:p>
    <w:p w14:paraId="794A51AD" w14:textId="77777777" w:rsidR="00E57C87" w:rsidRPr="00DE0B84" w:rsidRDefault="00E57C87" w:rsidP="000C0F31">
      <w:pPr>
        <w:spacing w:after="0"/>
        <w:jc w:val="both"/>
        <w:outlineLvl w:val="2"/>
        <w:rPr>
          <w:rFonts w:eastAsia="Times New Roman" w:cs="Times New Roman"/>
          <w:b/>
          <w:bCs/>
          <w:lang w:val="en-GB" w:eastAsia="sl-SI"/>
        </w:rPr>
      </w:pPr>
    </w:p>
    <w:p w14:paraId="48F1A62D" w14:textId="3F051E5B" w:rsidR="006777B9" w:rsidRPr="00DE0B84" w:rsidRDefault="006777B9" w:rsidP="000C0F31">
      <w:pPr>
        <w:shd w:val="clear" w:color="auto" w:fill="FFFFFF"/>
        <w:spacing w:after="0"/>
        <w:jc w:val="both"/>
        <w:rPr>
          <w:rFonts w:cs="Times New Roman"/>
          <w:b/>
          <w:lang w:val="en-GB"/>
        </w:rPr>
      </w:pPr>
      <w:r w:rsidRPr="00DE0B84">
        <w:rPr>
          <w:rFonts w:cs="Times New Roman"/>
          <w:b/>
          <w:lang w:val="en-GB"/>
        </w:rPr>
        <w:t xml:space="preserve">Select </w:t>
      </w:r>
      <w:r w:rsidR="001174C7">
        <w:rPr>
          <w:rFonts w:cs="Times New Roman"/>
          <w:b/>
          <w:lang w:val="en-GB"/>
        </w:rPr>
        <w:t>Session</w:t>
      </w:r>
    </w:p>
    <w:p w14:paraId="7980D82C" w14:textId="77777777" w:rsidR="006777B9" w:rsidRPr="00DE0B84" w:rsidRDefault="006777B9" w:rsidP="000C0F31">
      <w:pPr>
        <w:shd w:val="clear" w:color="auto" w:fill="FFFFFF"/>
        <w:spacing w:after="0"/>
        <w:jc w:val="both"/>
        <w:rPr>
          <w:rFonts w:cs="Times New Roman"/>
          <w:lang w:val="en-GB"/>
        </w:rPr>
      </w:pPr>
    </w:p>
    <w:p w14:paraId="18AE2207" w14:textId="77777777" w:rsidR="001174C7" w:rsidRPr="00DE0B84" w:rsidRDefault="001174C7" w:rsidP="001174C7">
      <w:pPr>
        <w:shd w:val="clear" w:color="auto" w:fill="FFFFFF"/>
        <w:spacing w:after="0"/>
        <w:jc w:val="both"/>
        <w:rPr>
          <w:rFonts w:cs="Times New Roman"/>
          <w:lang w:val="en-GB"/>
        </w:rPr>
      </w:pPr>
      <w:r w:rsidRPr="00DE0B84">
        <w:rPr>
          <w:rFonts w:cs="Times New Roman"/>
          <w:lang w:val="en-GB"/>
        </w:rPr>
        <w:t xml:space="preserve">Please </w:t>
      </w:r>
      <w:r>
        <w:rPr>
          <w:rFonts w:cs="Times New Roman"/>
          <w:lang w:val="en-GB"/>
        </w:rPr>
        <w:t xml:space="preserve">choose the session in </w:t>
      </w:r>
      <w:r w:rsidRPr="00DE0B84">
        <w:rPr>
          <w:rFonts w:cs="Times New Roman"/>
          <w:lang w:val="en-GB"/>
        </w:rPr>
        <w:t>which you wish to present:</w:t>
      </w:r>
    </w:p>
    <w:p w14:paraId="065B5F16" w14:textId="0BF79297" w:rsidR="006777B9" w:rsidRPr="00DE0B84" w:rsidRDefault="00E83B4E" w:rsidP="000C0F31">
      <w:pPr>
        <w:spacing w:after="0"/>
        <w:jc w:val="both"/>
        <w:rPr>
          <w:rFonts w:cs="Times New Roman"/>
          <w:color w:val="000000"/>
          <w:lang w:val="en-GB"/>
        </w:rPr>
      </w:pPr>
      <w:r w:rsidRPr="001174C7">
        <w:rPr>
          <w:rFonts w:cs="Times New Roman"/>
          <w:b/>
          <w:color w:val="000000"/>
          <w:lang w:val="en-GB"/>
        </w:rPr>
        <w:t xml:space="preserve">Session </w:t>
      </w:r>
      <w:r w:rsidR="006777B9" w:rsidRPr="001174C7">
        <w:rPr>
          <w:rFonts w:cs="Times New Roman"/>
          <w:b/>
          <w:color w:val="000000"/>
          <w:lang w:val="en-GB"/>
        </w:rPr>
        <w:t>1</w:t>
      </w:r>
      <w:r w:rsidR="006777B9" w:rsidRPr="00DE0B84">
        <w:rPr>
          <w:rFonts w:cs="Times New Roman"/>
          <w:color w:val="000000"/>
          <w:lang w:val="en-GB"/>
        </w:rPr>
        <w:t xml:space="preserve">: </w:t>
      </w:r>
      <w:r w:rsidR="00DE0B84" w:rsidRPr="00DE0B84">
        <w:rPr>
          <w:rFonts w:cs="Times New Roman"/>
          <w:color w:val="000000"/>
          <w:lang w:val="en-GB"/>
        </w:rPr>
        <w:t>Diagnostics &amp; Diversity – Population Structure</w:t>
      </w:r>
    </w:p>
    <w:p w14:paraId="7A5B847D" w14:textId="02E19A0C" w:rsidR="006777B9" w:rsidRPr="00DE0B84" w:rsidRDefault="00E83B4E" w:rsidP="000C0F31">
      <w:pPr>
        <w:spacing w:after="0"/>
        <w:jc w:val="both"/>
        <w:rPr>
          <w:rFonts w:cs="Times New Roman"/>
          <w:color w:val="000000"/>
          <w:lang w:val="en-GB"/>
        </w:rPr>
      </w:pPr>
      <w:r w:rsidRPr="001174C7">
        <w:rPr>
          <w:rFonts w:cs="Times New Roman"/>
          <w:b/>
          <w:color w:val="000000"/>
          <w:lang w:val="en-GB"/>
        </w:rPr>
        <w:t>Session 2</w:t>
      </w:r>
      <w:r w:rsidR="006777B9" w:rsidRPr="00DE0B84">
        <w:rPr>
          <w:rFonts w:cs="Times New Roman"/>
          <w:color w:val="000000"/>
          <w:lang w:val="en-GB"/>
        </w:rPr>
        <w:t xml:space="preserve">: </w:t>
      </w:r>
      <w:r w:rsidR="00DE0B84" w:rsidRPr="00DE0B84">
        <w:rPr>
          <w:rFonts w:cs="Times New Roman"/>
          <w:color w:val="000000"/>
          <w:lang w:val="en-GB"/>
        </w:rPr>
        <w:t>Pathogen Biology</w:t>
      </w:r>
    </w:p>
    <w:p w14:paraId="23F6A3C7" w14:textId="2F539023" w:rsidR="006777B9" w:rsidRPr="00DE0B84" w:rsidRDefault="00E83B4E" w:rsidP="000C0F31">
      <w:pPr>
        <w:spacing w:after="0"/>
        <w:jc w:val="both"/>
        <w:rPr>
          <w:rFonts w:cs="Times New Roman"/>
          <w:color w:val="000000"/>
          <w:lang w:val="en-GB"/>
        </w:rPr>
      </w:pPr>
      <w:r w:rsidRPr="001174C7">
        <w:rPr>
          <w:rFonts w:cs="Times New Roman"/>
          <w:b/>
          <w:color w:val="000000"/>
          <w:lang w:val="en-GB"/>
        </w:rPr>
        <w:t xml:space="preserve">Session </w:t>
      </w:r>
      <w:r w:rsidR="006777B9" w:rsidRPr="001174C7">
        <w:rPr>
          <w:rFonts w:cs="Times New Roman"/>
          <w:b/>
          <w:color w:val="000000"/>
          <w:lang w:val="en-GB"/>
        </w:rPr>
        <w:t>3</w:t>
      </w:r>
      <w:r w:rsidR="006777B9" w:rsidRPr="00DE0B84">
        <w:rPr>
          <w:rFonts w:cs="Times New Roman"/>
          <w:color w:val="000000"/>
          <w:lang w:val="en-GB"/>
        </w:rPr>
        <w:t xml:space="preserve">: </w:t>
      </w:r>
      <w:r w:rsidR="00DE0B84" w:rsidRPr="00DE0B84">
        <w:rPr>
          <w:rFonts w:cs="Times New Roman"/>
          <w:color w:val="000000"/>
          <w:lang w:val="en-GB"/>
        </w:rPr>
        <w:t>Genetic Resistance – Host Defence</w:t>
      </w:r>
    </w:p>
    <w:p w14:paraId="47F5C037" w14:textId="6A563F93" w:rsidR="006777B9" w:rsidRPr="00DE0B84" w:rsidRDefault="00E83B4E" w:rsidP="000C0F31">
      <w:pPr>
        <w:spacing w:after="0"/>
        <w:jc w:val="both"/>
        <w:rPr>
          <w:rFonts w:cs="Times New Roman"/>
          <w:color w:val="000000"/>
          <w:lang w:val="en-GB"/>
        </w:rPr>
      </w:pPr>
      <w:r w:rsidRPr="001174C7">
        <w:rPr>
          <w:rFonts w:cs="Times New Roman"/>
          <w:b/>
          <w:color w:val="000000"/>
          <w:lang w:val="en-GB"/>
        </w:rPr>
        <w:t xml:space="preserve">Session </w:t>
      </w:r>
      <w:r w:rsidR="006777B9" w:rsidRPr="001174C7">
        <w:rPr>
          <w:rFonts w:cs="Times New Roman"/>
          <w:b/>
          <w:color w:val="000000"/>
          <w:lang w:val="en-GB"/>
        </w:rPr>
        <w:t>4</w:t>
      </w:r>
      <w:r w:rsidR="006777B9" w:rsidRPr="00DE0B84">
        <w:rPr>
          <w:rFonts w:cs="Times New Roman"/>
          <w:color w:val="000000"/>
          <w:lang w:val="en-GB"/>
        </w:rPr>
        <w:t xml:space="preserve">: </w:t>
      </w:r>
      <w:r w:rsidR="00DE0B84" w:rsidRPr="00DE0B84">
        <w:rPr>
          <w:rFonts w:cs="Times New Roman"/>
          <w:color w:val="000000"/>
          <w:lang w:val="en-GB"/>
        </w:rPr>
        <w:t>Disease Management – Vector Control</w:t>
      </w:r>
    </w:p>
    <w:p w14:paraId="39DBDD4A" w14:textId="77777777" w:rsidR="006777B9" w:rsidRPr="00DE0B84" w:rsidRDefault="006777B9" w:rsidP="000C0F31">
      <w:pPr>
        <w:shd w:val="clear" w:color="auto" w:fill="FFFFFF"/>
        <w:spacing w:after="0"/>
        <w:jc w:val="both"/>
        <w:rPr>
          <w:rFonts w:cs="Times New Roman"/>
          <w:lang w:val="en-GB"/>
        </w:rPr>
      </w:pPr>
    </w:p>
    <w:p w14:paraId="42C53B85" w14:textId="13BE9BD6" w:rsidR="00C1045C" w:rsidRPr="00DE0B84" w:rsidRDefault="00982C72" w:rsidP="000C0F31">
      <w:pPr>
        <w:spacing w:after="0"/>
        <w:jc w:val="both"/>
        <w:rPr>
          <w:rFonts w:eastAsia="Times New Roman" w:cs="Times New Roman"/>
          <w:b/>
          <w:bCs/>
          <w:lang w:val="en-GB" w:eastAsia="sl-SI"/>
        </w:rPr>
      </w:pPr>
      <w:r w:rsidRPr="00DE0B84">
        <w:rPr>
          <w:rFonts w:eastAsia="Times New Roman" w:cs="Times New Roman"/>
          <w:b/>
          <w:bCs/>
          <w:lang w:val="en-GB" w:eastAsia="sl-SI"/>
        </w:rPr>
        <w:t xml:space="preserve">Oral </w:t>
      </w:r>
      <w:r w:rsidR="007C45D0" w:rsidRPr="00DE0B84">
        <w:rPr>
          <w:rFonts w:eastAsia="Times New Roman" w:cs="Times New Roman"/>
          <w:b/>
          <w:bCs/>
          <w:lang w:val="en-GB" w:eastAsia="sl-SI"/>
        </w:rPr>
        <w:t xml:space="preserve">Presentation </w:t>
      </w:r>
      <w:r w:rsidRPr="00DE0B84">
        <w:rPr>
          <w:rFonts w:eastAsia="Times New Roman" w:cs="Times New Roman"/>
          <w:b/>
          <w:bCs/>
          <w:lang w:val="en-GB" w:eastAsia="sl-SI"/>
        </w:rPr>
        <w:t xml:space="preserve">or Poster </w:t>
      </w:r>
    </w:p>
    <w:p w14:paraId="23893CC7" w14:textId="77777777" w:rsidR="00C1045C" w:rsidRPr="00DE0B84" w:rsidRDefault="00C1045C" w:rsidP="000C0F31">
      <w:pPr>
        <w:spacing w:after="0"/>
        <w:jc w:val="both"/>
        <w:rPr>
          <w:rFonts w:eastAsia="Times New Roman" w:cs="Times New Roman"/>
          <w:b/>
          <w:bCs/>
          <w:lang w:val="en-GB" w:eastAsia="sl-SI"/>
        </w:rPr>
      </w:pPr>
    </w:p>
    <w:p w14:paraId="62ED6180" w14:textId="6A28C802" w:rsidR="00C1045C" w:rsidRPr="00DE0B84" w:rsidRDefault="00C1045C" w:rsidP="00982C72">
      <w:pPr>
        <w:spacing w:after="0"/>
        <w:jc w:val="both"/>
        <w:rPr>
          <w:rFonts w:eastAsia="Times New Roman" w:cs="Times New Roman"/>
          <w:lang w:val="en-GB" w:eastAsia="sl-SI"/>
        </w:rPr>
      </w:pPr>
      <w:r w:rsidRPr="00DE0B84">
        <w:rPr>
          <w:rFonts w:eastAsia="Times New Roman" w:cs="Times New Roman"/>
          <w:lang w:val="en-GB" w:eastAsia="sl-SI"/>
        </w:rPr>
        <w:t>When you submit your abstract, please indicate</w:t>
      </w:r>
      <w:r w:rsidR="00982C72" w:rsidRPr="00DE0B84">
        <w:rPr>
          <w:rFonts w:eastAsia="Times New Roman" w:cs="Times New Roman"/>
          <w:lang w:val="en-GB" w:eastAsia="sl-SI"/>
        </w:rPr>
        <w:t xml:space="preserve"> if you wish to present an</w:t>
      </w:r>
      <w:r w:rsidR="007C45D0">
        <w:rPr>
          <w:rFonts w:eastAsia="Times New Roman" w:cs="Times New Roman"/>
          <w:lang w:val="en-GB" w:eastAsia="sl-SI"/>
        </w:rPr>
        <w:t xml:space="preserve"> oral presentation or a poster.</w:t>
      </w:r>
    </w:p>
    <w:p w14:paraId="47C26914" w14:textId="77777777" w:rsidR="00E57C87" w:rsidRPr="00DE0B84" w:rsidRDefault="00E57C87" w:rsidP="000C0F31">
      <w:pPr>
        <w:shd w:val="clear" w:color="auto" w:fill="FFFFFF"/>
        <w:spacing w:after="0"/>
        <w:outlineLvl w:val="2"/>
        <w:rPr>
          <w:rFonts w:cs="Times New Roman"/>
          <w:b/>
          <w:caps/>
          <w:lang w:val="en-GB"/>
        </w:rPr>
      </w:pPr>
    </w:p>
    <w:p w14:paraId="08460E98" w14:textId="77777777" w:rsidR="006777B9" w:rsidRPr="00DE0B84" w:rsidRDefault="006777B9" w:rsidP="00027702">
      <w:pPr>
        <w:spacing w:after="120"/>
        <w:jc w:val="both"/>
        <w:outlineLvl w:val="2"/>
        <w:rPr>
          <w:rFonts w:eastAsia="Times New Roman" w:cs="Times New Roman"/>
          <w:bCs/>
          <w:lang w:val="en-GB" w:eastAsia="sl-SI"/>
        </w:rPr>
      </w:pPr>
      <w:r w:rsidRPr="00DE0B84">
        <w:rPr>
          <w:rFonts w:eastAsia="Times New Roman" w:cs="Times New Roman"/>
          <w:b/>
          <w:bCs/>
          <w:lang w:val="en-GB" w:eastAsia="sl-SI"/>
        </w:rPr>
        <w:t>Submission Format</w:t>
      </w:r>
      <w:r w:rsidR="002B3C0C" w:rsidRPr="00DE0B84">
        <w:rPr>
          <w:rFonts w:eastAsia="Times New Roman" w:cs="Times New Roman"/>
          <w:b/>
          <w:bCs/>
          <w:lang w:val="en-GB" w:eastAsia="sl-SI"/>
        </w:rPr>
        <w:t xml:space="preserve"> </w:t>
      </w:r>
      <w:r w:rsidR="002B3C0C" w:rsidRPr="00DE0B84">
        <w:rPr>
          <w:rFonts w:eastAsia="Times New Roman" w:cs="Times New Roman"/>
          <w:bCs/>
          <w:lang w:val="en-GB" w:eastAsia="sl-SI"/>
        </w:rPr>
        <w:t>(</w:t>
      </w:r>
      <w:r w:rsidR="000C0F31" w:rsidRPr="00DE0B84">
        <w:rPr>
          <w:rFonts w:eastAsia="Times New Roman" w:cs="Times New Roman"/>
          <w:lang w:val="en-GB" w:eastAsia="sl-SI"/>
        </w:rPr>
        <w:t>sample abstract</w:t>
      </w:r>
      <w:r w:rsidR="000C0F31" w:rsidRPr="00DE0B84">
        <w:rPr>
          <w:rFonts w:eastAsia="Times New Roman" w:cs="Times New Roman"/>
          <w:bCs/>
          <w:lang w:val="en-GB" w:eastAsia="sl-SI"/>
        </w:rPr>
        <w:t xml:space="preserve"> </w:t>
      </w:r>
      <w:r w:rsidR="002B3C0C" w:rsidRPr="00DE0B84">
        <w:rPr>
          <w:rFonts w:eastAsia="Times New Roman" w:cs="Times New Roman"/>
          <w:bCs/>
          <w:lang w:val="en-GB" w:eastAsia="sl-SI"/>
        </w:rPr>
        <w:t>below)</w:t>
      </w:r>
    </w:p>
    <w:p w14:paraId="02AA8708" w14:textId="6791D535" w:rsidR="00DF7CE8" w:rsidRPr="00DE0B84" w:rsidRDefault="00982C72" w:rsidP="00825A10">
      <w:pPr>
        <w:pStyle w:val="ListParagraph"/>
        <w:numPr>
          <w:ilvl w:val="0"/>
          <w:numId w:val="9"/>
        </w:numPr>
        <w:shd w:val="clear" w:color="auto" w:fill="FFFFFF"/>
        <w:spacing w:after="120"/>
        <w:contextualSpacing w:val="0"/>
        <w:jc w:val="both"/>
        <w:rPr>
          <w:rFonts w:cs="Times New Roman"/>
          <w:lang w:val="en-GB"/>
        </w:rPr>
      </w:pPr>
      <w:r w:rsidRPr="00027702">
        <w:rPr>
          <w:rFonts w:cs="Times New Roman"/>
          <w:b/>
          <w:lang w:val="en-GB"/>
        </w:rPr>
        <w:t xml:space="preserve">250 </w:t>
      </w:r>
      <w:r w:rsidR="00DF7CE8" w:rsidRPr="00027702">
        <w:rPr>
          <w:rFonts w:cs="Times New Roman"/>
          <w:b/>
          <w:lang w:val="en-GB"/>
        </w:rPr>
        <w:t>words</w:t>
      </w:r>
      <w:r w:rsidR="00027702" w:rsidRPr="00027702">
        <w:rPr>
          <w:rFonts w:cs="Times New Roman"/>
          <w:b/>
          <w:lang w:val="en-GB"/>
        </w:rPr>
        <w:t xml:space="preserve"> maximum</w:t>
      </w:r>
    </w:p>
    <w:p w14:paraId="630AFF04" w14:textId="24985FA8" w:rsidR="00982C72" w:rsidRPr="00DE0B84" w:rsidRDefault="00DF7CE8" w:rsidP="00825A10">
      <w:pPr>
        <w:pStyle w:val="ListParagraph"/>
        <w:numPr>
          <w:ilvl w:val="0"/>
          <w:numId w:val="9"/>
        </w:numPr>
        <w:shd w:val="clear" w:color="auto" w:fill="FFFFFF"/>
        <w:spacing w:after="120"/>
        <w:contextualSpacing w:val="0"/>
        <w:jc w:val="both"/>
        <w:rPr>
          <w:rStyle w:val="Strong"/>
          <w:rFonts w:cs="Times New Roman"/>
          <w:b w:val="0"/>
          <w:lang w:val="en-GB"/>
        </w:rPr>
      </w:pPr>
      <w:r w:rsidRPr="00DE0B84">
        <w:rPr>
          <w:rFonts w:cs="Times New Roman"/>
          <w:lang w:val="en-GB"/>
        </w:rPr>
        <w:t xml:space="preserve">For each author of the abstract provide: </w:t>
      </w:r>
      <w:r w:rsidRPr="00DE0B84">
        <w:rPr>
          <w:rStyle w:val="Strong"/>
          <w:rFonts w:cs="Times New Roman"/>
          <w:lang w:val="en-GB"/>
        </w:rPr>
        <w:t>full first name</w:t>
      </w:r>
      <w:r w:rsidR="00982C72" w:rsidRPr="00DE0B84">
        <w:rPr>
          <w:rStyle w:val="Strong"/>
          <w:rFonts w:cs="Times New Roman"/>
          <w:lang w:val="en-GB"/>
        </w:rPr>
        <w:t xml:space="preserve">, </w:t>
      </w:r>
      <w:r w:rsidRPr="00DE0B84">
        <w:rPr>
          <w:rStyle w:val="Strong"/>
          <w:rFonts w:cs="Times New Roman"/>
          <w:lang w:val="en-GB"/>
        </w:rPr>
        <w:t>full surname</w:t>
      </w:r>
      <w:r w:rsidR="00982C72" w:rsidRPr="00DE0B84">
        <w:rPr>
          <w:rStyle w:val="Strong"/>
          <w:rFonts w:cs="Times New Roman"/>
          <w:lang w:val="en-GB"/>
        </w:rPr>
        <w:t xml:space="preserve"> and </w:t>
      </w:r>
      <w:r w:rsidR="006872EB">
        <w:rPr>
          <w:rStyle w:val="Strong"/>
          <w:rFonts w:cs="Times New Roman"/>
          <w:lang w:val="en-GB"/>
        </w:rPr>
        <w:t xml:space="preserve">affiliation (name of the </w:t>
      </w:r>
      <w:r w:rsidR="006872EB" w:rsidRPr="00DE0B84">
        <w:rPr>
          <w:rStyle w:val="Strong"/>
          <w:rFonts w:cs="Times New Roman"/>
          <w:lang w:val="en-GB"/>
        </w:rPr>
        <w:t>institute</w:t>
      </w:r>
      <w:r w:rsidR="0032433B">
        <w:rPr>
          <w:rStyle w:val="Strong"/>
          <w:rFonts w:cs="Times New Roman"/>
          <w:lang w:val="en-GB"/>
        </w:rPr>
        <w:t>, town, country</w:t>
      </w:r>
      <w:r w:rsidR="006872EB">
        <w:rPr>
          <w:rStyle w:val="Strong"/>
          <w:rFonts w:cs="Times New Roman"/>
          <w:lang w:val="en-GB"/>
        </w:rPr>
        <w:t>)</w:t>
      </w:r>
    </w:p>
    <w:p w14:paraId="37E636BD" w14:textId="1492B70E" w:rsidR="00CB4BFF" w:rsidRPr="00DE0B84" w:rsidRDefault="00CB4BFF" w:rsidP="00CB4BFF">
      <w:pPr>
        <w:pStyle w:val="ListParagraph"/>
        <w:numPr>
          <w:ilvl w:val="0"/>
          <w:numId w:val="9"/>
        </w:numPr>
        <w:shd w:val="clear" w:color="auto" w:fill="FFFFFF"/>
        <w:spacing w:after="120"/>
        <w:contextualSpacing w:val="0"/>
        <w:jc w:val="both"/>
        <w:rPr>
          <w:rFonts w:cs="Times New Roman"/>
          <w:lang w:val="en-GB"/>
        </w:rPr>
      </w:pPr>
      <w:r w:rsidRPr="00DE0B84">
        <w:rPr>
          <w:rFonts w:cs="Times New Roman"/>
          <w:lang w:val="en-GB"/>
        </w:rPr>
        <w:t xml:space="preserve">The </w:t>
      </w:r>
      <w:r w:rsidRPr="00027702">
        <w:rPr>
          <w:rFonts w:cs="Times New Roman"/>
          <w:b/>
          <w:lang w:val="en-GB"/>
        </w:rPr>
        <w:t>presenting author</w:t>
      </w:r>
      <w:r w:rsidRPr="00DE0B84">
        <w:rPr>
          <w:rFonts w:cs="Times New Roman"/>
          <w:lang w:val="en-GB"/>
        </w:rPr>
        <w:t xml:space="preserve"> should be the first </w:t>
      </w:r>
      <w:r w:rsidR="007E76D6" w:rsidRPr="00DE0B84">
        <w:rPr>
          <w:rFonts w:cs="Times New Roman"/>
          <w:lang w:val="en-GB"/>
        </w:rPr>
        <w:t xml:space="preserve">or the last </w:t>
      </w:r>
      <w:r w:rsidRPr="00DE0B84">
        <w:rPr>
          <w:rFonts w:cs="Times New Roman"/>
          <w:lang w:val="en-GB"/>
        </w:rPr>
        <w:t xml:space="preserve">author </w:t>
      </w:r>
      <w:r w:rsidR="007E76D6" w:rsidRPr="0042098A">
        <w:rPr>
          <w:rFonts w:cs="Times New Roman"/>
          <w:lang w:val="en-GB"/>
        </w:rPr>
        <w:t xml:space="preserve">with </w:t>
      </w:r>
      <w:r w:rsidR="00BD3A38" w:rsidRPr="0042098A">
        <w:rPr>
          <w:rFonts w:cs="Times New Roman"/>
          <w:lang w:val="en-GB"/>
        </w:rPr>
        <w:t>his/her</w:t>
      </w:r>
      <w:r w:rsidR="00BD3A38" w:rsidRPr="00DE0B84">
        <w:rPr>
          <w:rFonts w:cs="Times New Roman"/>
          <w:b/>
          <w:lang w:val="en-GB"/>
        </w:rPr>
        <w:t xml:space="preserve"> </w:t>
      </w:r>
      <w:r w:rsidR="007E76D6" w:rsidRPr="0042098A">
        <w:rPr>
          <w:rFonts w:cs="Times New Roman"/>
          <w:u w:val="single"/>
          <w:lang w:val="en-GB"/>
        </w:rPr>
        <w:t>name</w:t>
      </w:r>
      <w:r w:rsidRPr="0042098A">
        <w:rPr>
          <w:rFonts w:cs="Times New Roman"/>
          <w:u w:val="single"/>
          <w:lang w:val="en-GB"/>
        </w:rPr>
        <w:t xml:space="preserve"> unde</w:t>
      </w:r>
      <w:r w:rsidR="007E76D6" w:rsidRPr="0042098A">
        <w:rPr>
          <w:rFonts w:cs="Times New Roman"/>
          <w:u w:val="single"/>
          <w:lang w:val="en-GB"/>
        </w:rPr>
        <w:t>r</w:t>
      </w:r>
      <w:r w:rsidRPr="0042098A">
        <w:rPr>
          <w:rFonts w:cs="Times New Roman"/>
          <w:u w:val="single"/>
          <w:lang w:val="en-GB"/>
        </w:rPr>
        <w:t>lined</w:t>
      </w:r>
      <w:r w:rsidRPr="00DE0B84">
        <w:rPr>
          <w:rFonts w:cs="Times New Roman"/>
          <w:lang w:val="en-GB"/>
        </w:rPr>
        <w:t xml:space="preserve">. </w:t>
      </w:r>
    </w:p>
    <w:p w14:paraId="15CECBED" w14:textId="679D69E7" w:rsidR="00CB4BFF" w:rsidRPr="00DE0B84" w:rsidRDefault="00CB4BFF" w:rsidP="00CB4BFF">
      <w:pPr>
        <w:pStyle w:val="ListParagraph"/>
        <w:numPr>
          <w:ilvl w:val="0"/>
          <w:numId w:val="9"/>
        </w:numPr>
        <w:shd w:val="clear" w:color="auto" w:fill="FFFFFF"/>
        <w:spacing w:after="120"/>
        <w:contextualSpacing w:val="0"/>
        <w:jc w:val="both"/>
        <w:rPr>
          <w:rFonts w:cs="Times New Roman"/>
          <w:bCs/>
          <w:lang w:val="en-US"/>
        </w:rPr>
      </w:pPr>
      <w:r w:rsidRPr="00DE0B84">
        <w:rPr>
          <w:rFonts w:eastAsia="Times New Roman" w:cs="Times New Roman"/>
          <w:lang w:val="en-GB" w:eastAsia="sl-SI"/>
        </w:rPr>
        <w:t>The authors</w:t>
      </w:r>
      <w:r w:rsidR="00F51F90">
        <w:rPr>
          <w:rFonts w:eastAsia="Times New Roman" w:cs="Times New Roman"/>
          <w:lang w:val="en-GB" w:eastAsia="sl-SI"/>
        </w:rPr>
        <w:t>’</w:t>
      </w:r>
      <w:r w:rsidR="00027702">
        <w:rPr>
          <w:rFonts w:eastAsia="Times New Roman" w:cs="Times New Roman"/>
          <w:lang w:val="en-GB" w:eastAsia="sl-SI"/>
        </w:rPr>
        <w:t xml:space="preserve"> affiliation</w:t>
      </w:r>
      <w:r w:rsidR="007E76D6" w:rsidRPr="00DE0B84">
        <w:rPr>
          <w:rFonts w:eastAsia="Times New Roman" w:cs="Times New Roman"/>
          <w:lang w:val="en-GB" w:eastAsia="sl-SI"/>
        </w:rPr>
        <w:t>s</w:t>
      </w:r>
      <w:r w:rsidRPr="00DE0B84">
        <w:rPr>
          <w:rFonts w:eastAsia="Times New Roman" w:cs="Times New Roman"/>
          <w:lang w:val="en-GB" w:eastAsia="sl-SI"/>
        </w:rPr>
        <w:t xml:space="preserve"> should be </w:t>
      </w:r>
      <w:r w:rsidR="003E0C7F">
        <w:rPr>
          <w:rFonts w:eastAsia="Times New Roman" w:cs="Times New Roman"/>
          <w:lang w:val="en-GB" w:eastAsia="sl-SI"/>
        </w:rPr>
        <w:t>indicated</w:t>
      </w:r>
      <w:r w:rsidR="00982C72" w:rsidRPr="00DE0B84">
        <w:rPr>
          <w:rFonts w:eastAsia="Times New Roman" w:cs="Times New Roman"/>
          <w:lang w:val="en-GB" w:eastAsia="sl-SI"/>
        </w:rPr>
        <w:t xml:space="preserve"> w</w:t>
      </w:r>
      <w:r w:rsidRPr="00DE0B84">
        <w:rPr>
          <w:rFonts w:eastAsia="Times New Roman" w:cs="Times New Roman"/>
          <w:lang w:val="en-GB" w:eastAsia="sl-SI"/>
        </w:rPr>
        <w:t>ith number</w:t>
      </w:r>
      <w:r w:rsidR="003E0C7F">
        <w:rPr>
          <w:rFonts w:eastAsia="Times New Roman" w:cs="Times New Roman"/>
          <w:lang w:val="en-GB" w:eastAsia="sl-SI"/>
        </w:rPr>
        <w:t>s as</w:t>
      </w:r>
      <w:r w:rsidRPr="00DE0B84">
        <w:rPr>
          <w:rFonts w:eastAsia="Times New Roman" w:cs="Times New Roman"/>
          <w:lang w:val="en-GB" w:eastAsia="sl-SI"/>
        </w:rPr>
        <w:t xml:space="preserve"> superscripts, </w:t>
      </w:r>
      <w:r w:rsidR="00982C72" w:rsidRPr="00DE0B84">
        <w:rPr>
          <w:rFonts w:eastAsia="Times New Roman" w:cs="Times New Roman"/>
          <w:lang w:val="en-GB" w:eastAsia="sl-SI"/>
        </w:rPr>
        <w:t>e.g.</w:t>
      </w:r>
      <w:r w:rsidRPr="00DE0B84">
        <w:rPr>
          <w:rFonts w:eastAsia="Times New Roman" w:cs="Times New Roman"/>
          <w:lang w:val="en-GB" w:eastAsia="sl-SI"/>
        </w:rPr>
        <w:t>:</w:t>
      </w:r>
    </w:p>
    <w:p w14:paraId="3971FFB7" w14:textId="77777777" w:rsidR="00CB4BFF" w:rsidRPr="00DE0B84" w:rsidRDefault="00DE0B84" w:rsidP="00CB4BFF">
      <w:pPr>
        <w:pStyle w:val="ListParagraph"/>
        <w:shd w:val="clear" w:color="auto" w:fill="FFFFFF"/>
        <w:spacing w:after="120"/>
        <w:contextualSpacing w:val="0"/>
        <w:jc w:val="both"/>
        <w:rPr>
          <w:rFonts w:eastAsia="Times New Roman" w:cs="Times New Roman"/>
          <w:lang w:val="en-GB" w:eastAsia="sl-SI"/>
        </w:rPr>
      </w:pPr>
      <w:r w:rsidRPr="00DE0B84">
        <w:rPr>
          <w:rFonts w:cs="Times New Roman"/>
          <w:bCs/>
          <w:u w:val="single"/>
          <w:lang w:val="en-GB"/>
        </w:rPr>
        <w:t>Ralf Koebnik</w:t>
      </w:r>
      <w:r w:rsidRPr="00BD3A38">
        <w:rPr>
          <w:rFonts w:cs="Times New Roman"/>
          <w:bCs/>
          <w:vertAlign w:val="superscript"/>
          <w:lang w:val="en-GB"/>
        </w:rPr>
        <w:t>1</w:t>
      </w:r>
      <w:r w:rsidR="00982C72" w:rsidRPr="00DE0B84">
        <w:rPr>
          <w:rFonts w:eastAsia="Times New Roman" w:cs="Times New Roman"/>
          <w:lang w:val="en-GB" w:eastAsia="sl-SI"/>
        </w:rPr>
        <w:t xml:space="preserve">, </w:t>
      </w:r>
      <w:r w:rsidRPr="00DE0B84">
        <w:rPr>
          <w:rFonts w:eastAsia="Times New Roman" w:cs="Times New Roman"/>
          <w:lang w:val="en-GB" w:eastAsia="sl-SI"/>
        </w:rPr>
        <w:t>Alice Boulanger</w:t>
      </w:r>
      <w:r w:rsidR="00982C72" w:rsidRPr="00DE0B84">
        <w:rPr>
          <w:rFonts w:cs="Times New Roman"/>
          <w:bCs/>
          <w:vertAlign w:val="superscript"/>
          <w:lang w:val="en-GB"/>
        </w:rPr>
        <w:t>2</w:t>
      </w:r>
    </w:p>
    <w:p w14:paraId="656BE74B" w14:textId="0069594F" w:rsidR="00CB4BFF" w:rsidRPr="00DE0B84" w:rsidRDefault="00CB4BFF" w:rsidP="00CB4BFF">
      <w:pPr>
        <w:pStyle w:val="ListParagraph"/>
        <w:shd w:val="clear" w:color="auto" w:fill="FFFFFF"/>
        <w:spacing w:after="120"/>
        <w:contextualSpacing w:val="0"/>
        <w:jc w:val="both"/>
        <w:rPr>
          <w:rFonts w:cs="Times New Roman"/>
          <w:bCs/>
          <w:lang w:val="en-US"/>
        </w:rPr>
      </w:pPr>
      <w:r w:rsidRPr="00DE0B84">
        <w:rPr>
          <w:rFonts w:eastAsia="Times New Roman" w:cs="Times New Roman"/>
          <w:lang w:val="en-GB" w:eastAsia="sl-SI"/>
        </w:rPr>
        <w:t xml:space="preserve">and </w:t>
      </w:r>
      <w:r w:rsidR="007E76D6" w:rsidRPr="00DE0B84">
        <w:rPr>
          <w:rFonts w:eastAsia="Times New Roman" w:cs="Times New Roman"/>
          <w:lang w:val="en-GB" w:eastAsia="sl-SI"/>
        </w:rPr>
        <w:t>identified</w:t>
      </w:r>
      <w:r w:rsidRPr="00DE0B84">
        <w:rPr>
          <w:rFonts w:eastAsia="Times New Roman" w:cs="Times New Roman"/>
          <w:lang w:val="en-GB" w:eastAsia="sl-SI"/>
        </w:rPr>
        <w:t xml:space="preserve"> as follows: </w:t>
      </w:r>
    </w:p>
    <w:p w14:paraId="779523F3" w14:textId="40488A60" w:rsidR="00982C72" w:rsidRPr="00DE0B84" w:rsidRDefault="00982C72" w:rsidP="00CB4BFF">
      <w:pPr>
        <w:pStyle w:val="ListParagraph"/>
        <w:shd w:val="clear" w:color="auto" w:fill="FFFFFF"/>
        <w:spacing w:after="120"/>
        <w:contextualSpacing w:val="0"/>
        <w:jc w:val="both"/>
        <w:rPr>
          <w:rFonts w:cs="Times New Roman"/>
          <w:bCs/>
          <w:lang w:val="en-US"/>
        </w:rPr>
      </w:pPr>
      <w:r w:rsidRPr="00DE0B84">
        <w:rPr>
          <w:rFonts w:cs="Times New Roman"/>
          <w:bCs/>
          <w:vertAlign w:val="superscript"/>
          <w:lang w:val="en-US"/>
        </w:rPr>
        <w:t>1</w:t>
      </w:r>
      <w:r w:rsidR="00BD3A38">
        <w:rPr>
          <w:rFonts w:cs="Times New Roman"/>
          <w:bCs/>
          <w:vertAlign w:val="superscript"/>
          <w:lang w:val="en-US"/>
        </w:rPr>
        <w:t xml:space="preserve"> </w:t>
      </w:r>
      <w:r w:rsidR="00DE0B84" w:rsidRPr="00DE0B84">
        <w:rPr>
          <w:rFonts w:cs="Times New Roman"/>
          <w:bCs/>
          <w:lang w:val="en-US"/>
        </w:rPr>
        <w:t>IRD</w:t>
      </w:r>
      <w:r w:rsidRPr="00DE0B84">
        <w:rPr>
          <w:rFonts w:cs="Times New Roman"/>
          <w:bCs/>
          <w:lang w:val="en-US"/>
        </w:rPr>
        <w:t xml:space="preserve">, UMR </w:t>
      </w:r>
      <w:r w:rsidR="00DE0B84" w:rsidRPr="00DE0B84">
        <w:rPr>
          <w:rFonts w:cs="Times New Roman"/>
          <w:bCs/>
          <w:lang w:val="en-US"/>
        </w:rPr>
        <w:t>IMPE</w:t>
      </w:r>
      <w:r w:rsidRPr="00DE0B84">
        <w:rPr>
          <w:rFonts w:cs="Times New Roman"/>
          <w:bCs/>
          <w:lang w:val="en-US"/>
        </w:rPr>
        <w:t>, Montpellier</w:t>
      </w:r>
      <w:r w:rsidR="00DE0B84" w:rsidRPr="00DE0B84">
        <w:rPr>
          <w:rFonts w:cs="Times New Roman"/>
          <w:bCs/>
          <w:lang w:val="en-US"/>
        </w:rPr>
        <w:t>,</w:t>
      </w:r>
      <w:r w:rsidRPr="00DE0B84">
        <w:rPr>
          <w:rFonts w:cs="Times New Roman"/>
          <w:bCs/>
          <w:lang w:val="en-US"/>
        </w:rPr>
        <w:t xml:space="preserve"> France,</w:t>
      </w:r>
    </w:p>
    <w:p w14:paraId="2F911D36" w14:textId="39F14EE8" w:rsidR="00982C72" w:rsidRPr="00DE0B84" w:rsidRDefault="00982C72" w:rsidP="00982C72">
      <w:pPr>
        <w:autoSpaceDE w:val="0"/>
        <w:autoSpaceDN w:val="0"/>
        <w:adjustRightInd w:val="0"/>
        <w:spacing w:after="0"/>
        <w:ind w:left="708"/>
        <w:rPr>
          <w:rFonts w:cs="Times New Roman"/>
          <w:bCs/>
          <w:lang w:val="fr-FR"/>
        </w:rPr>
      </w:pPr>
      <w:r w:rsidRPr="00DE0B84">
        <w:rPr>
          <w:rFonts w:cs="Times New Roman"/>
          <w:bCs/>
          <w:vertAlign w:val="superscript"/>
          <w:lang w:val="fr-FR"/>
        </w:rPr>
        <w:t>2</w:t>
      </w:r>
      <w:r w:rsidR="00BD3A38">
        <w:rPr>
          <w:rFonts w:cs="Times New Roman"/>
          <w:bCs/>
          <w:vertAlign w:val="superscript"/>
          <w:lang w:val="fr-FR"/>
        </w:rPr>
        <w:t xml:space="preserve"> </w:t>
      </w:r>
      <w:r w:rsidR="00DE0B84" w:rsidRPr="00DE0B84">
        <w:rPr>
          <w:rFonts w:cs="Times New Roman"/>
          <w:bCs/>
          <w:lang w:val="fr-FR"/>
        </w:rPr>
        <w:t>INRA</w:t>
      </w:r>
      <w:r w:rsidRPr="00DE0B84">
        <w:rPr>
          <w:rFonts w:cs="Times New Roman"/>
          <w:bCs/>
          <w:lang w:val="fr-FR"/>
        </w:rPr>
        <w:t xml:space="preserve">, UMR </w:t>
      </w:r>
      <w:r w:rsidR="00DE0B84" w:rsidRPr="00DE0B84">
        <w:rPr>
          <w:rFonts w:cs="Times New Roman"/>
          <w:bCs/>
          <w:lang w:val="fr-FR"/>
        </w:rPr>
        <w:t>LIPM, Toulouse,</w:t>
      </w:r>
      <w:r w:rsidRPr="00DE0B84">
        <w:rPr>
          <w:rFonts w:cs="Times New Roman"/>
          <w:bCs/>
          <w:lang w:val="fr-FR"/>
        </w:rPr>
        <w:t xml:space="preserve"> </w:t>
      </w:r>
      <w:r w:rsidR="007E76D6" w:rsidRPr="00DE0B84">
        <w:rPr>
          <w:rFonts w:cs="Times New Roman"/>
          <w:bCs/>
          <w:lang w:val="fr-FR"/>
        </w:rPr>
        <w:t>France</w:t>
      </w:r>
    </w:p>
    <w:p w14:paraId="6D1A64E0" w14:textId="77777777" w:rsidR="007E76D6" w:rsidRPr="00DE0B84" w:rsidRDefault="007E76D6" w:rsidP="00982C72">
      <w:pPr>
        <w:autoSpaceDE w:val="0"/>
        <w:autoSpaceDN w:val="0"/>
        <w:adjustRightInd w:val="0"/>
        <w:spacing w:after="0"/>
        <w:ind w:left="708"/>
        <w:rPr>
          <w:rFonts w:cs="Times New Roman"/>
          <w:bCs/>
          <w:lang w:val="fr-FR"/>
        </w:rPr>
      </w:pPr>
    </w:p>
    <w:p w14:paraId="289CD16C" w14:textId="77777777" w:rsidR="007E76D6" w:rsidRPr="00DE0B84" w:rsidRDefault="007E76D6" w:rsidP="00825A10">
      <w:pPr>
        <w:pStyle w:val="ListParagraph"/>
        <w:numPr>
          <w:ilvl w:val="0"/>
          <w:numId w:val="9"/>
        </w:numPr>
        <w:shd w:val="clear" w:color="auto" w:fill="FFFFFF"/>
        <w:tabs>
          <w:tab w:val="num" w:pos="426"/>
        </w:tabs>
        <w:spacing w:after="120"/>
        <w:contextualSpacing w:val="0"/>
        <w:jc w:val="both"/>
        <w:rPr>
          <w:rFonts w:eastAsia="Times New Roman" w:cs="Times New Roman"/>
          <w:lang w:val="en-GB" w:eastAsia="sl-SI"/>
        </w:rPr>
      </w:pPr>
      <w:r w:rsidRPr="00DE0B84">
        <w:rPr>
          <w:rFonts w:eastAsia="Times New Roman" w:cs="Times New Roman"/>
          <w:lang w:val="en-GB" w:eastAsia="sl-SI"/>
        </w:rPr>
        <w:t xml:space="preserve">Authors may add up to five </w:t>
      </w:r>
      <w:r w:rsidRPr="00027702">
        <w:rPr>
          <w:rFonts w:eastAsia="Times New Roman" w:cs="Times New Roman"/>
          <w:b/>
          <w:lang w:val="en-GB" w:eastAsia="sl-SI"/>
        </w:rPr>
        <w:t>keywords</w:t>
      </w:r>
      <w:r w:rsidRPr="00DE0B84">
        <w:rPr>
          <w:rFonts w:eastAsia="Times New Roman" w:cs="Times New Roman"/>
          <w:lang w:val="en-GB" w:eastAsia="sl-SI"/>
        </w:rPr>
        <w:t xml:space="preserve"> before the abstract</w:t>
      </w:r>
    </w:p>
    <w:p w14:paraId="231AF361" w14:textId="46260450" w:rsidR="00DF1F2A" w:rsidRDefault="002B3C0C" w:rsidP="00825A10">
      <w:pPr>
        <w:pStyle w:val="ListParagraph"/>
        <w:numPr>
          <w:ilvl w:val="0"/>
          <w:numId w:val="9"/>
        </w:numPr>
        <w:shd w:val="clear" w:color="auto" w:fill="FFFFFF"/>
        <w:tabs>
          <w:tab w:val="num" w:pos="426"/>
        </w:tabs>
        <w:spacing w:after="120"/>
        <w:contextualSpacing w:val="0"/>
        <w:jc w:val="both"/>
        <w:rPr>
          <w:rFonts w:eastAsia="Times New Roman" w:cs="Times New Roman"/>
          <w:lang w:val="en-GB" w:eastAsia="sl-SI"/>
        </w:rPr>
      </w:pPr>
      <w:r w:rsidRPr="00DE0B84">
        <w:rPr>
          <w:rFonts w:eastAsia="Times New Roman" w:cs="Times New Roman"/>
          <w:b/>
          <w:lang w:val="en-GB" w:eastAsia="sl-SI"/>
        </w:rPr>
        <w:t>Format</w:t>
      </w:r>
      <w:r w:rsidRPr="00DE0B84">
        <w:rPr>
          <w:rFonts w:eastAsia="Times New Roman" w:cs="Times New Roman"/>
          <w:lang w:val="en-GB" w:eastAsia="sl-SI"/>
        </w:rPr>
        <w:t xml:space="preserve">: </w:t>
      </w:r>
      <w:r w:rsidR="00DF1F2A" w:rsidRPr="00DE0B84">
        <w:rPr>
          <w:rFonts w:eastAsia="Times New Roman" w:cs="Times New Roman"/>
          <w:lang w:val="en-GB" w:eastAsia="sl-SI"/>
        </w:rPr>
        <w:t>Abstracts must be</w:t>
      </w:r>
      <w:r w:rsidR="00CB4BFF" w:rsidRPr="00DE0B84">
        <w:rPr>
          <w:rFonts w:eastAsia="Times New Roman" w:cs="Times New Roman"/>
          <w:lang w:val="en-GB" w:eastAsia="sl-SI"/>
        </w:rPr>
        <w:t xml:space="preserve"> Word or Open Office documents (</w:t>
      </w:r>
      <w:r w:rsidR="00DF1F2A" w:rsidRPr="00DE0B84">
        <w:rPr>
          <w:rFonts w:eastAsia="Times New Roman" w:cs="Times New Roman"/>
          <w:lang w:val="en-GB" w:eastAsia="sl-SI"/>
        </w:rPr>
        <w:t>DOC or DOCX formatted</w:t>
      </w:r>
      <w:r w:rsidR="0036671E">
        <w:rPr>
          <w:rFonts w:eastAsia="Times New Roman" w:cs="Times New Roman"/>
          <w:lang w:val="en-GB" w:eastAsia="sl-SI"/>
        </w:rPr>
        <w:t>, not ODT format</w:t>
      </w:r>
      <w:r w:rsidR="00CB4BFF" w:rsidRPr="00DE0B84">
        <w:rPr>
          <w:rFonts w:eastAsia="Times New Roman" w:cs="Times New Roman"/>
          <w:lang w:val="en-GB" w:eastAsia="sl-SI"/>
        </w:rPr>
        <w:t>)</w:t>
      </w:r>
      <w:r w:rsidR="00DF1F2A" w:rsidRPr="00DE0B84">
        <w:rPr>
          <w:rFonts w:eastAsia="Times New Roman" w:cs="Times New Roman"/>
          <w:lang w:val="en-GB" w:eastAsia="sl-SI"/>
        </w:rPr>
        <w:t xml:space="preserve"> </w:t>
      </w:r>
      <w:r w:rsidR="00CB4BFF" w:rsidRPr="00DE0B84">
        <w:rPr>
          <w:rFonts w:eastAsia="Times New Roman" w:cs="Times New Roman"/>
          <w:lang w:val="en-GB" w:eastAsia="sl-SI"/>
        </w:rPr>
        <w:t>on</w:t>
      </w:r>
      <w:r w:rsidR="00DF1F2A" w:rsidRPr="00DE0B84">
        <w:rPr>
          <w:rFonts w:eastAsia="Times New Roman" w:cs="Times New Roman"/>
          <w:lang w:val="en-GB" w:eastAsia="sl-SI"/>
        </w:rPr>
        <w:t xml:space="preserve"> A4 (21</w:t>
      </w:r>
      <w:r w:rsidR="006872EB">
        <w:rPr>
          <w:rFonts w:eastAsia="Times New Roman" w:cs="Times New Roman"/>
          <w:lang w:val="en-GB" w:eastAsia="sl-SI"/>
        </w:rPr>
        <w:t> </w:t>
      </w:r>
      <w:r w:rsidR="00DF1F2A" w:rsidRPr="00DE0B84">
        <w:rPr>
          <w:rFonts w:eastAsia="Times New Roman" w:cs="Times New Roman"/>
          <w:lang w:val="en-GB" w:eastAsia="sl-SI"/>
        </w:rPr>
        <w:t>cm x 29.7</w:t>
      </w:r>
      <w:r w:rsidR="006872EB">
        <w:rPr>
          <w:rFonts w:eastAsia="Times New Roman" w:cs="Times New Roman"/>
          <w:lang w:val="en-GB" w:eastAsia="sl-SI"/>
        </w:rPr>
        <w:t> </w:t>
      </w:r>
      <w:r w:rsidR="00DF1F2A" w:rsidRPr="00DE0B84">
        <w:rPr>
          <w:rFonts w:eastAsia="Times New Roman" w:cs="Times New Roman"/>
          <w:lang w:val="en-GB" w:eastAsia="sl-SI"/>
        </w:rPr>
        <w:t xml:space="preserve">cm): </w:t>
      </w:r>
      <w:r w:rsidR="006872EB">
        <w:rPr>
          <w:rFonts w:eastAsia="Times New Roman" w:cs="Times New Roman"/>
          <w:lang w:val="en-GB" w:eastAsia="sl-SI"/>
        </w:rPr>
        <w:t>All margins (</w:t>
      </w:r>
      <w:r w:rsidR="00DF1F2A" w:rsidRPr="00DE0B84">
        <w:rPr>
          <w:rFonts w:eastAsia="Times New Roman" w:cs="Times New Roman"/>
          <w:lang w:val="en-GB" w:eastAsia="sl-SI"/>
        </w:rPr>
        <w:t>Top</w:t>
      </w:r>
      <w:r w:rsidR="006872EB">
        <w:rPr>
          <w:rFonts w:eastAsia="Times New Roman" w:cs="Times New Roman"/>
          <w:lang w:val="en-GB" w:eastAsia="sl-SI"/>
        </w:rPr>
        <w:t>,</w:t>
      </w:r>
      <w:r w:rsidR="00DF1F2A" w:rsidRPr="00DE0B84">
        <w:rPr>
          <w:rFonts w:eastAsia="Times New Roman" w:cs="Times New Roman"/>
          <w:lang w:val="en-GB" w:eastAsia="sl-SI"/>
        </w:rPr>
        <w:t xml:space="preserve"> Bottom</w:t>
      </w:r>
      <w:r w:rsidR="006872EB">
        <w:rPr>
          <w:rFonts w:eastAsia="Times New Roman" w:cs="Times New Roman"/>
          <w:lang w:val="en-GB" w:eastAsia="sl-SI"/>
        </w:rPr>
        <w:t xml:space="preserve">, </w:t>
      </w:r>
      <w:r w:rsidR="00AA6857">
        <w:rPr>
          <w:rFonts w:eastAsia="Times New Roman" w:cs="Times New Roman"/>
          <w:lang w:val="en-GB" w:eastAsia="sl-SI"/>
        </w:rPr>
        <w:t>Left, R</w:t>
      </w:r>
      <w:r w:rsidR="00DF1F2A" w:rsidRPr="00DE0B84">
        <w:rPr>
          <w:rFonts w:eastAsia="Times New Roman" w:cs="Times New Roman"/>
          <w:lang w:val="en-GB" w:eastAsia="sl-SI"/>
        </w:rPr>
        <w:t>ight</w:t>
      </w:r>
      <w:r w:rsidR="00AA6857">
        <w:rPr>
          <w:rFonts w:eastAsia="Times New Roman" w:cs="Times New Roman"/>
          <w:lang w:val="en-GB" w:eastAsia="sl-SI"/>
        </w:rPr>
        <w:t xml:space="preserve">) set to </w:t>
      </w:r>
      <w:r w:rsidR="00DF1F2A" w:rsidRPr="00DE0B84">
        <w:rPr>
          <w:rFonts w:eastAsia="Times New Roman" w:cs="Times New Roman"/>
          <w:lang w:val="en-GB" w:eastAsia="sl-SI"/>
        </w:rPr>
        <w:t>2.5</w:t>
      </w:r>
      <w:r w:rsidR="006872EB">
        <w:rPr>
          <w:rFonts w:eastAsia="Times New Roman" w:cs="Times New Roman"/>
          <w:lang w:val="en-GB" w:eastAsia="sl-SI"/>
        </w:rPr>
        <w:t> </w:t>
      </w:r>
      <w:r w:rsidR="00DF1F2A" w:rsidRPr="00DE0B84">
        <w:rPr>
          <w:rFonts w:eastAsia="Times New Roman" w:cs="Times New Roman"/>
          <w:lang w:val="en-GB" w:eastAsia="sl-SI"/>
        </w:rPr>
        <w:t>cm</w:t>
      </w:r>
      <w:r w:rsidR="00540655" w:rsidRPr="00DE0B84">
        <w:rPr>
          <w:rFonts w:eastAsia="Times New Roman" w:cs="Times New Roman"/>
          <w:lang w:val="en-GB" w:eastAsia="sl-SI"/>
        </w:rPr>
        <w:t>.</w:t>
      </w:r>
    </w:p>
    <w:p w14:paraId="59A9601F" w14:textId="30A61C91" w:rsidR="00027702" w:rsidRPr="00DE0B84" w:rsidRDefault="00027702" w:rsidP="00027702">
      <w:pPr>
        <w:pStyle w:val="ListParagraph"/>
        <w:shd w:val="clear" w:color="auto" w:fill="FFFFFF"/>
        <w:spacing w:after="120"/>
        <w:contextualSpacing w:val="0"/>
        <w:jc w:val="both"/>
        <w:rPr>
          <w:rFonts w:eastAsia="Times New Roman" w:cs="Times New Roman"/>
          <w:lang w:val="en-GB" w:eastAsia="sl-SI"/>
        </w:rPr>
      </w:pPr>
      <w:r>
        <w:rPr>
          <w:rFonts w:eastAsia="Times New Roman" w:cs="Times New Roman"/>
          <w:b/>
          <w:lang w:val="en-GB" w:eastAsia="sl-SI"/>
        </w:rPr>
        <w:t>PDF files won’t be accepted</w:t>
      </w:r>
      <w:r w:rsidRPr="00027702">
        <w:rPr>
          <w:rFonts w:eastAsia="Times New Roman" w:cs="Times New Roman"/>
          <w:lang w:val="en-GB" w:eastAsia="sl-SI"/>
        </w:rPr>
        <w:t>.</w:t>
      </w:r>
    </w:p>
    <w:p w14:paraId="5BF78D3B" w14:textId="730B42A2" w:rsidR="00DF1F2A" w:rsidRPr="00DE0B84" w:rsidRDefault="00DF1F2A" w:rsidP="00825A10">
      <w:pPr>
        <w:pStyle w:val="ListParagraph"/>
        <w:numPr>
          <w:ilvl w:val="0"/>
          <w:numId w:val="9"/>
        </w:numPr>
        <w:shd w:val="clear" w:color="auto" w:fill="FFFFFF"/>
        <w:tabs>
          <w:tab w:val="num" w:pos="284"/>
        </w:tabs>
        <w:spacing w:after="120"/>
        <w:contextualSpacing w:val="0"/>
        <w:jc w:val="both"/>
        <w:rPr>
          <w:rFonts w:eastAsia="Times New Roman" w:cs="Times New Roman"/>
          <w:lang w:val="en-GB" w:eastAsia="sl-SI"/>
        </w:rPr>
      </w:pPr>
      <w:r w:rsidRPr="00DE0B84">
        <w:rPr>
          <w:rFonts w:eastAsia="Times New Roman" w:cs="Times New Roman"/>
          <w:b/>
          <w:lang w:val="en-GB" w:eastAsia="sl-SI"/>
        </w:rPr>
        <w:t>Font</w:t>
      </w:r>
      <w:r w:rsidRPr="00DE0B84">
        <w:rPr>
          <w:rFonts w:eastAsia="Times New Roman" w:cs="Times New Roman"/>
          <w:lang w:val="en-GB" w:eastAsia="sl-SI"/>
        </w:rPr>
        <w:t xml:space="preserve">: </w:t>
      </w:r>
      <w:r w:rsidR="00DE0B84" w:rsidRPr="00DE0B84">
        <w:rPr>
          <w:rFonts w:eastAsia="Times New Roman" w:cs="Times New Roman"/>
          <w:lang w:val="en-GB" w:eastAsia="sl-SI"/>
        </w:rPr>
        <w:t>Calibri</w:t>
      </w:r>
      <w:r w:rsidRPr="00DE0B84">
        <w:rPr>
          <w:rFonts w:eastAsia="Times New Roman" w:cs="Times New Roman"/>
          <w:lang w:val="en-GB" w:eastAsia="sl-SI"/>
        </w:rPr>
        <w:t>, 11 points, single space</w:t>
      </w:r>
      <w:r w:rsidR="00540655" w:rsidRPr="00DE0B84">
        <w:rPr>
          <w:rFonts w:eastAsia="Times New Roman" w:cs="Times New Roman"/>
          <w:lang w:val="en-GB" w:eastAsia="sl-SI"/>
        </w:rPr>
        <w:t>.</w:t>
      </w:r>
    </w:p>
    <w:p w14:paraId="42F1E4BA" w14:textId="77777777" w:rsidR="00DF1F2A" w:rsidRPr="00DE0B84" w:rsidRDefault="00DF1F2A" w:rsidP="0006000F">
      <w:pPr>
        <w:shd w:val="clear" w:color="auto" w:fill="FFFFFF"/>
        <w:tabs>
          <w:tab w:val="num" w:pos="284"/>
        </w:tabs>
        <w:spacing w:after="0"/>
        <w:ind w:left="284" w:hanging="284"/>
        <w:jc w:val="both"/>
        <w:rPr>
          <w:rFonts w:cs="Times New Roman"/>
          <w:lang w:val="en-GB"/>
        </w:rPr>
      </w:pPr>
    </w:p>
    <w:p w14:paraId="54E09AAC" w14:textId="6201D31E" w:rsidR="00DF1F2A" w:rsidRPr="00DE0B84" w:rsidRDefault="00DF1F2A" w:rsidP="00CB4BFF">
      <w:pPr>
        <w:shd w:val="clear" w:color="auto" w:fill="FFFFFF"/>
        <w:tabs>
          <w:tab w:val="num" w:pos="284"/>
        </w:tabs>
        <w:spacing w:after="0"/>
        <w:jc w:val="both"/>
        <w:rPr>
          <w:lang w:val="en-GB"/>
        </w:rPr>
      </w:pPr>
      <w:r w:rsidRPr="00DE0B84">
        <w:rPr>
          <w:rFonts w:cs="Times New Roman"/>
          <w:bCs/>
          <w:lang w:val="en-GB"/>
        </w:rPr>
        <w:t xml:space="preserve">It is </w:t>
      </w:r>
      <w:r w:rsidR="00101EC0">
        <w:rPr>
          <w:rFonts w:cs="Times New Roman"/>
          <w:bCs/>
          <w:lang w:val="en-GB"/>
        </w:rPr>
        <w:t xml:space="preserve">the </w:t>
      </w:r>
      <w:r w:rsidRPr="00DE0B84">
        <w:rPr>
          <w:rFonts w:cs="Times New Roman"/>
          <w:bCs/>
          <w:lang w:val="en-GB"/>
        </w:rPr>
        <w:t>a</w:t>
      </w:r>
      <w:r w:rsidR="001174C7">
        <w:rPr>
          <w:rFonts w:cs="Times New Roman"/>
          <w:bCs/>
          <w:lang w:val="en-GB"/>
        </w:rPr>
        <w:t>uthors’ responsibility to proof</w:t>
      </w:r>
      <w:r w:rsidRPr="00DE0B84">
        <w:rPr>
          <w:rFonts w:cs="Times New Roman"/>
          <w:bCs/>
          <w:lang w:val="en-GB"/>
        </w:rPr>
        <w:t xml:space="preserve">read submitted abstract. </w:t>
      </w:r>
      <w:r w:rsidR="001174C7">
        <w:rPr>
          <w:rFonts w:cs="Times New Roman"/>
          <w:lang w:val="en-GB"/>
        </w:rPr>
        <w:t>A</w:t>
      </w:r>
      <w:r w:rsidRPr="00DE0B84">
        <w:rPr>
          <w:rFonts w:cs="Times New Roman"/>
          <w:lang w:val="en-GB"/>
        </w:rPr>
        <w:t>bstract</w:t>
      </w:r>
      <w:r w:rsidR="001174C7">
        <w:rPr>
          <w:rFonts w:cs="Times New Roman"/>
          <w:lang w:val="en-GB"/>
        </w:rPr>
        <w:t>s</w:t>
      </w:r>
      <w:r w:rsidRPr="00DE0B84">
        <w:rPr>
          <w:rFonts w:cs="Times New Roman"/>
          <w:lang w:val="en-GB"/>
        </w:rPr>
        <w:t xml:space="preserve"> will be published </w:t>
      </w:r>
      <w:r w:rsidR="001174C7">
        <w:rPr>
          <w:rFonts w:cs="Times New Roman"/>
          <w:lang w:val="en-GB"/>
        </w:rPr>
        <w:t>as</w:t>
      </w:r>
      <w:r w:rsidRPr="00DE0B84">
        <w:rPr>
          <w:rFonts w:cs="Times New Roman"/>
          <w:lang w:val="en-GB"/>
        </w:rPr>
        <w:t xml:space="preserve"> </w:t>
      </w:r>
      <w:r w:rsidR="001174C7" w:rsidRPr="00DE0B84">
        <w:rPr>
          <w:lang w:val="en-GB"/>
        </w:rPr>
        <w:t>submit</w:t>
      </w:r>
      <w:r w:rsidR="001174C7">
        <w:rPr>
          <w:rFonts w:cs="Times New Roman"/>
          <w:lang w:val="en-GB"/>
        </w:rPr>
        <w:t>ted</w:t>
      </w:r>
      <w:r w:rsidRPr="00DE0B84">
        <w:rPr>
          <w:rFonts w:cs="Times New Roman"/>
          <w:lang w:val="en-GB"/>
        </w:rPr>
        <w:t>.</w:t>
      </w:r>
      <w:r w:rsidR="00CB4BFF" w:rsidRPr="00DE0B84">
        <w:rPr>
          <w:rFonts w:cs="Times New Roman"/>
          <w:lang w:val="en-GB"/>
        </w:rPr>
        <w:t xml:space="preserve"> </w:t>
      </w:r>
    </w:p>
    <w:p w14:paraId="479A8FED" w14:textId="77777777" w:rsidR="00DF7CE8" w:rsidRPr="00DE0B84" w:rsidRDefault="00DF7CE8" w:rsidP="000C0F3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0F904FF7" w14:textId="77777777" w:rsidR="00E57C87" w:rsidRPr="00DE0B84" w:rsidRDefault="00E57C87" w:rsidP="000C0F31">
      <w:pPr>
        <w:spacing w:after="0"/>
        <w:rPr>
          <w:rFonts w:eastAsia="Times New Roman" w:cs="Times New Roman"/>
          <w:color w:val="333333"/>
          <w:lang w:val="en-GB" w:eastAsia="sl-SI"/>
        </w:rPr>
      </w:pPr>
      <w:bookmarkStart w:id="2" w:name="instructions"/>
      <w:bookmarkEnd w:id="2"/>
      <w:r w:rsidRPr="00DE0B84">
        <w:rPr>
          <w:rFonts w:eastAsia="Times New Roman" w:cs="Times New Roman"/>
          <w:color w:val="333333"/>
          <w:lang w:val="en-GB" w:eastAsia="sl-SI"/>
        </w:rPr>
        <w:br w:type="page"/>
      </w:r>
    </w:p>
    <w:p w14:paraId="2E587A8B" w14:textId="77777777" w:rsidR="00E57C87" w:rsidRPr="00DE0B84" w:rsidRDefault="00825A10" w:rsidP="00070B2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val="en-GB"/>
        </w:rPr>
      </w:pPr>
      <w:r w:rsidRPr="00DE0B84">
        <w:rPr>
          <w:rFonts w:cs="Times New Roman"/>
          <w:b/>
          <w:bCs/>
          <w:lang w:val="en-GB"/>
        </w:rPr>
        <w:lastRenderedPageBreak/>
        <w:t>S</w:t>
      </w:r>
      <w:r w:rsidR="00E57C87" w:rsidRPr="00DE0B84">
        <w:rPr>
          <w:rFonts w:cs="Times New Roman"/>
          <w:b/>
          <w:bCs/>
          <w:lang w:val="en-GB"/>
        </w:rPr>
        <w:t>AMPLE</w:t>
      </w:r>
      <w:r w:rsidRPr="00DE0B84">
        <w:rPr>
          <w:rFonts w:cs="Times New Roman"/>
          <w:b/>
          <w:bCs/>
          <w:lang w:val="en-GB"/>
        </w:rPr>
        <w:t xml:space="preserve"> ABSTRACT</w:t>
      </w:r>
    </w:p>
    <w:p w14:paraId="1361E8BC" w14:textId="77777777" w:rsidR="00E57C87" w:rsidRPr="00DE0B84" w:rsidRDefault="007E76D6" w:rsidP="00FC5EB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val="en-GB"/>
        </w:rPr>
      </w:pPr>
      <w:r w:rsidRPr="00DE0B84">
        <w:rPr>
          <w:rFonts w:eastAsia="Times New Roman" w:cs="Times New Roman"/>
          <w:lang w:val="en-GB" w:eastAsia="sl-SI"/>
        </w:rPr>
        <w:t>Please use the format of this example</w:t>
      </w:r>
    </w:p>
    <w:p w14:paraId="2E2A3DA7" w14:textId="77777777" w:rsidR="00E57C87" w:rsidRPr="00DE0B84" w:rsidRDefault="00E57C87" w:rsidP="00070B2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val="en-GB"/>
        </w:rPr>
      </w:pPr>
    </w:p>
    <w:p w14:paraId="258C02D7" w14:textId="77777777" w:rsidR="00E57C87" w:rsidRPr="00DE0B84" w:rsidRDefault="00E57C87" w:rsidP="00070B2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val="en-GB"/>
        </w:rPr>
      </w:pPr>
    </w:p>
    <w:p w14:paraId="0755BD6A" w14:textId="77777777" w:rsidR="006B6574" w:rsidRPr="00DE0B84" w:rsidRDefault="006B6574" w:rsidP="00070B2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val="en-GB"/>
        </w:rPr>
      </w:pPr>
      <w:r w:rsidRPr="00DE0B84">
        <w:rPr>
          <w:rFonts w:cs="Times New Roman"/>
          <w:b/>
          <w:bCs/>
          <w:lang w:val="en-GB"/>
        </w:rPr>
        <w:t>Effector diversity seems to govern local adaptation of the rice blast fungus</w:t>
      </w:r>
    </w:p>
    <w:p w14:paraId="7F502DAC" w14:textId="77777777" w:rsidR="006B6574" w:rsidRPr="00DE0B84" w:rsidRDefault="006B6574" w:rsidP="00070B22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lang w:val="en-GB"/>
        </w:rPr>
      </w:pPr>
    </w:p>
    <w:p w14:paraId="41F51918" w14:textId="77777777" w:rsidR="006B6574" w:rsidRPr="00DE0B84" w:rsidRDefault="006B6574" w:rsidP="00070B22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u w:val="single"/>
          <w:lang w:val="fr-FR"/>
        </w:rPr>
      </w:pPr>
      <w:r w:rsidRPr="00DE0B84">
        <w:rPr>
          <w:rFonts w:cs="Times New Roman"/>
          <w:bCs/>
          <w:lang w:val="fr-FR"/>
        </w:rPr>
        <w:t>Jingjing Liao</w:t>
      </w:r>
      <w:r w:rsidRPr="00DE0B84">
        <w:rPr>
          <w:rFonts w:cs="Times New Roman"/>
          <w:bCs/>
          <w:vertAlign w:val="superscript"/>
          <w:lang w:val="fr-FR"/>
        </w:rPr>
        <w:t>1</w:t>
      </w:r>
      <w:r w:rsidRPr="00DE0B84">
        <w:rPr>
          <w:rFonts w:cs="Times New Roman"/>
          <w:bCs/>
          <w:lang w:val="fr-FR"/>
        </w:rPr>
        <w:t>, Hichuan Huang</w:t>
      </w:r>
      <w:r w:rsidRPr="00DE0B84">
        <w:rPr>
          <w:rFonts w:cs="Times New Roman"/>
          <w:bCs/>
          <w:vertAlign w:val="superscript"/>
          <w:lang w:val="fr-FR"/>
        </w:rPr>
        <w:t>1</w:t>
      </w:r>
      <w:r w:rsidRPr="00DE0B84">
        <w:rPr>
          <w:rFonts w:cs="Times New Roman"/>
          <w:bCs/>
          <w:lang w:val="fr-FR"/>
        </w:rPr>
        <w:t>, Isabelle Meusnier</w:t>
      </w:r>
      <w:r w:rsidRPr="00DE0B84">
        <w:rPr>
          <w:rFonts w:cs="Times New Roman"/>
          <w:bCs/>
          <w:vertAlign w:val="superscript"/>
          <w:lang w:val="fr-FR"/>
        </w:rPr>
        <w:t>2</w:t>
      </w:r>
      <w:r w:rsidRPr="00DE0B84">
        <w:rPr>
          <w:rFonts w:cs="Times New Roman"/>
          <w:bCs/>
          <w:lang w:val="fr-FR"/>
        </w:rPr>
        <w:t>, Aurelie Ducasse</w:t>
      </w:r>
      <w:r w:rsidRPr="00DE0B84">
        <w:rPr>
          <w:rFonts w:cs="Times New Roman"/>
          <w:bCs/>
          <w:vertAlign w:val="superscript"/>
          <w:lang w:val="fr-FR"/>
        </w:rPr>
        <w:t>2</w:t>
      </w:r>
      <w:r w:rsidRPr="00DE0B84">
        <w:rPr>
          <w:rFonts w:cs="Times New Roman"/>
          <w:bCs/>
          <w:lang w:val="fr-FR"/>
        </w:rPr>
        <w:t>, Francois Bonnot</w:t>
      </w:r>
      <w:r w:rsidRPr="00DE0B84">
        <w:rPr>
          <w:rFonts w:cs="Times New Roman"/>
          <w:bCs/>
          <w:vertAlign w:val="superscript"/>
          <w:lang w:val="fr-FR"/>
        </w:rPr>
        <w:t>3</w:t>
      </w:r>
      <w:r w:rsidRPr="00DE0B84">
        <w:rPr>
          <w:rFonts w:cs="Times New Roman"/>
          <w:bCs/>
          <w:lang w:val="fr-FR"/>
        </w:rPr>
        <w:t>, Elisabeth Fournier</w:t>
      </w:r>
      <w:r w:rsidRPr="00DE0B84">
        <w:rPr>
          <w:rFonts w:cs="Times New Roman"/>
          <w:bCs/>
          <w:vertAlign w:val="superscript"/>
          <w:lang w:val="fr-FR"/>
        </w:rPr>
        <w:t>2</w:t>
      </w:r>
      <w:r w:rsidRPr="00DE0B84">
        <w:rPr>
          <w:rFonts w:cs="Times New Roman"/>
          <w:bCs/>
          <w:lang w:val="fr-FR"/>
        </w:rPr>
        <w:t>, Pierre Gladieux</w:t>
      </w:r>
      <w:r w:rsidRPr="00DE0B84">
        <w:rPr>
          <w:rFonts w:cs="Times New Roman"/>
          <w:bCs/>
          <w:vertAlign w:val="superscript"/>
          <w:lang w:val="fr-FR"/>
        </w:rPr>
        <w:t>2</w:t>
      </w:r>
      <w:r w:rsidRPr="00DE0B84">
        <w:rPr>
          <w:rFonts w:cs="Times New Roman"/>
          <w:bCs/>
          <w:lang w:val="fr-FR"/>
        </w:rPr>
        <w:t>, Didier Tharreau</w:t>
      </w:r>
      <w:r w:rsidRPr="00DE0B84">
        <w:rPr>
          <w:rFonts w:cs="Times New Roman"/>
          <w:bCs/>
          <w:vertAlign w:val="superscript"/>
          <w:lang w:val="fr-FR"/>
        </w:rPr>
        <w:t>3</w:t>
      </w:r>
      <w:r w:rsidRPr="00DE0B84">
        <w:rPr>
          <w:rFonts w:cs="Times New Roman"/>
          <w:bCs/>
          <w:lang w:val="fr-FR"/>
        </w:rPr>
        <w:t>, Thomas Kroj</w:t>
      </w:r>
      <w:r w:rsidRPr="00DE0B84">
        <w:rPr>
          <w:rFonts w:cs="Times New Roman"/>
          <w:bCs/>
          <w:vertAlign w:val="superscript"/>
          <w:lang w:val="fr-FR"/>
        </w:rPr>
        <w:t>2</w:t>
      </w:r>
      <w:r w:rsidRPr="00DE0B84">
        <w:rPr>
          <w:rFonts w:cs="Times New Roman"/>
          <w:bCs/>
          <w:lang w:val="fr-FR"/>
        </w:rPr>
        <w:t xml:space="preserve">, </w:t>
      </w:r>
      <w:r w:rsidRPr="00DE0B84">
        <w:rPr>
          <w:rFonts w:cs="Times New Roman"/>
          <w:bCs/>
          <w:u w:val="single"/>
          <w:lang w:val="fr-FR"/>
        </w:rPr>
        <w:t>Jean-Benoit Morel</w:t>
      </w:r>
      <w:r w:rsidRPr="00DE0B84">
        <w:rPr>
          <w:rFonts w:cs="Times New Roman"/>
          <w:bCs/>
          <w:u w:val="single"/>
          <w:vertAlign w:val="superscript"/>
          <w:lang w:val="fr-FR"/>
        </w:rPr>
        <w:t>2</w:t>
      </w:r>
    </w:p>
    <w:p w14:paraId="72D08010" w14:textId="77777777" w:rsidR="006B6574" w:rsidRPr="00DE0B84" w:rsidRDefault="006B6574" w:rsidP="00070B22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u w:val="single"/>
          <w:lang w:val="fr-FR"/>
        </w:rPr>
      </w:pPr>
    </w:p>
    <w:p w14:paraId="43CDD78E" w14:textId="77777777" w:rsidR="006B6574" w:rsidRPr="00DE0B84" w:rsidRDefault="006B6574" w:rsidP="00070B22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lang w:val="en-GB"/>
        </w:rPr>
      </w:pPr>
      <w:r w:rsidRPr="00DE0B84">
        <w:rPr>
          <w:rFonts w:cs="Times New Roman"/>
          <w:bCs/>
          <w:vertAlign w:val="superscript"/>
          <w:lang w:val="en-GB"/>
        </w:rPr>
        <w:t>1</w:t>
      </w:r>
      <w:r w:rsidR="005D37B2" w:rsidRPr="00DE0B84">
        <w:rPr>
          <w:rFonts w:cs="Times New Roman"/>
          <w:bCs/>
          <w:lang w:val="en-GB"/>
        </w:rPr>
        <w:t xml:space="preserve"> </w:t>
      </w:r>
      <w:r w:rsidRPr="00DE0B84">
        <w:rPr>
          <w:rFonts w:cs="Times New Roman"/>
          <w:bCs/>
          <w:lang w:val="en-GB"/>
        </w:rPr>
        <w:t xml:space="preserve">College of Plant Protection, Yunnan Agricultural University, Kunming, China </w:t>
      </w:r>
    </w:p>
    <w:p w14:paraId="4AD3323C" w14:textId="77777777" w:rsidR="006B6574" w:rsidRPr="00DE0B84" w:rsidRDefault="006B6574" w:rsidP="00070B22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lang w:val="fr-FR"/>
        </w:rPr>
      </w:pPr>
      <w:r w:rsidRPr="00DE0B84">
        <w:rPr>
          <w:rFonts w:cs="Times New Roman"/>
          <w:bCs/>
          <w:vertAlign w:val="superscript"/>
          <w:lang w:val="fr-FR"/>
        </w:rPr>
        <w:t>2</w:t>
      </w:r>
      <w:r w:rsidRPr="00DE0B84">
        <w:rPr>
          <w:rFonts w:cs="Times New Roman"/>
          <w:bCs/>
          <w:lang w:val="fr-FR"/>
        </w:rPr>
        <w:t xml:space="preserve"> INRA, Campus International de Baillarguet, UMR BGPI, INRA TA A-54/K, 34398 Montpellier France </w:t>
      </w:r>
    </w:p>
    <w:p w14:paraId="233B04DC" w14:textId="77777777" w:rsidR="006B6574" w:rsidRPr="00DE0B84" w:rsidRDefault="006B6574" w:rsidP="00070B22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lang w:val="fr-FR"/>
        </w:rPr>
      </w:pPr>
      <w:r w:rsidRPr="00DE0B84">
        <w:rPr>
          <w:rFonts w:cs="Times New Roman"/>
          <w:bCs/>
          <w:vertAlign w:val="superscript"/>
          <w:lang w:val="fr-FR"/>
        </w:rPr>
        <w:t>3</w:t>
      </w:r>
      <w:r w:rsidRPr="00DE0B84">
        <w:rPr>
          <w:rFonts w:cs="Times New Roman"/>
          <w:bCs/>
          <w:lang w:val="fr-FR"/>
        </w:rPr>
        <w:t xml:space="preserve"> CIRAD, Campus International de Baillarguet, UMR BGPI, INRA TA A-54/K, 34398 Montpellier France </w:t>
      </w:r>
    </w:p>
    <w:p w14:paraId="2A363654" w14:textId="77777777" w:rsidR="006B6574" w:rsidRPr="00DE0B84" w:rsidRDefault="006B6574" w:rsidP="00070B22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lang w:val="fr-FR"/>
        </w:rPr>
      </w:pPr>
    </w:p>
    <w:p w14:paraId="7CCEF626" w14:textId="1E39204D" w:rsidR="000C0F31" w:rsidRPr="00DE0B84" w:rsidRDefault="000C0F31" w:rsidP="00070B2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val="en-GB"/>
        </w:rPr>
      </w:pPr>
      <w:r w:rsidRPr="00DE0B84">
        <w:rPr>
          <w:rStyle w:val="Strong"/>
          <w:rFonts w:cs="Times New Roman"/>
          <w:b w:val="0"/>
          <w:lang w:val="en-GB"/>
        </w:rPr>
        <w:t xml:space="preserve">Keywords: </w:t>
      </w:r>
      <w:r w:rsidR="00070B22" w:rsidRPr="00DE0B84">
        <w:rPr>
          <w:rStyle w:val="Strong"/>
          <w:rFonts w:cs="Times New Roman"/>
          <w:b w:val="0"/>
          <w:lang w:val="en-GB"/>
        </w:rPr>
        <w:t xml:space="preserve">avirulence, blast fungus, </w:t>
      </w:r>
      <w:r w:rsidRPr="00DE0B84">
        <w:rPr>
          <w:rStyle w:val="Strong"/>
          <w:rFonts w:cs="Times New Roman"/>
          <w:b w:val="0"/>
          <w:lang w:val="en-GB"/>
        </w:rPr>
        <w:t>durable resistance</w:t>
      </w:r>
      <w:r w:rsidR="00070B22" w:rsidRPr="00DE0B84">
        <w:rPr>
          <w:rStyle w:val="Strong"/>
          <w:rFonts w:cs="Times New Roman"/>
          <w:b w:val="0"/>
          <w:lang w:val="en-GB"/>
        </w:rPr>
        <w:t xml:space="preserve">, effectors, </w:t>
      </w:r>
      <w:r w:rsidR="00070B22" w:rsidRPr="00DE0B84">
        <w:rPr>
          <w:rStyle w:val="Strong"/>
          <w:rFonts w:cs="Times New Roman"/>
          <w:b w:val="0"/>
          <w:i/>
          <w:lang w:val="en-GB"/>
        </w:rPr>
        <w:t>Magnaporthe oryzae</w:t>
      </w:r>
      <w:r w:rsidR="00070B22" w:rsidRPr="00DE0B84">
        <w:rPr>
          <w:rStyle w:val="Strong"/>
          <w:rFonts w:cs="Times New Roman"/>
          <w:b w:val="0"/>
          <w:lang w:val="en-GB"/>
        </w:rPr>
        <w:t>.</w:t>
      </w:r>
    </w:p>
    <w:p w14:paraId="2AC61481" w14:textId="77777777" w:rsidR="000C0F31" w:rsidRPr="00DE0B84" w:rsidRDefault="000C0F31" w:rsidP="00070B22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lang w:val="en-GB"/>
        </w:rPr>
      </w:pPr>
    </w:p>
    <w:p w14:paraId="0C0D66B8" w14:textId="77777777" w:rsidR="002B14FF" w:rsidRPr="00DE0B84" w:rsidRDefault="002B14FF" w:rsidP="00070B2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GB"/>
        </w:rPr>
      </w:pPr>
      <w:r w:rsidRPr="00DE0B84">
        <w:rPr>
          <w:rFonts w:asciiTheme="minorHAnsi" w:hAnsiTheme="minorHAnsi"/>
          <w:sz w:val="22"/>
          <w:szCs w:val="22"/>
          <w:lang w:val="en-GB"/>
        </w:rPr>
        <w:t xml:space="preserve">Scarce cases of </w:t>
      </w:r>
      <w:r w:rsidR="007E76D6" w:rsidRPr="00DE0B84">
        <w:rPr>
          <w:rFonts w:asciiTheme="minorHAnsi" w:hAnsiTheme="minorHAnsi"/>
          <w:sz w:val="22"/>
          <w:szCs w:val="22"/>
          <w:lang w:val="en-GB"/>
        </w:rPr>
        <w:t xml:space="preserve">durable </w:t>
      </w:r>
      <w:r w:rsidRPr="00DE0B84">
        <w:rPr>
          <w:rFonts w:asciiTheme="minorHAnsi" w:hAnsiTheme="minorHAnsi"/>
          <w:sz w:val="22"/>
          <w:szCs w:val="22"/>
          <w:lang w:val="en-GB"/>
        </w:rPr>
        <w:t xml:space="preserve">disease resistance have been documented in plant/pathogen systems. Their thorough analysis may help to understand how durable resistance emerges and is maintained and how it can be exploited in a sustainable manner. We analyzed the case of the durable resistance of glutinous rice to blast disease caused by the fungus </w:t>
      </w:r>
      <w:r w:rsidRPr="00DE0B84">
        <w:rPr>
          <w:rFonts w:asciiTheme="minorHAnsi" w:hAnsiTheme="minorHAnsi"/>
          <w:i/>
          <w:sz w:val="22"/>
          <w:szCs w:val="22"/>
          <w:lang w:val="en-GB"/>
        </w:rPr>
        <w:t>Magnaporthe oryzae</w:t>
      </w:r>
      <w:r w:rsidRPr="00DE0B84">
        <w:rPr>
          <w:rFonts w:asciiTheme="minorHAnsi" w:hAnsiTheme="minorHAnsi"/>
          <w:sz w:val="22"/>
          <w:szCs w:val="22"/>
          <w:lang w:val="en-GB"/>
        </w:rPr>
        <w:t xml:space="preserve"> in the Yuanyang terraces (Yunnan, China). Multi-year sampling of fungal isolates on glutinous rice and non-glutinous rice indicated that two populations of the blast fungus co-exist and are only rarely exchanged between these two rice hosts. Evaluation of the number of avirulence (Avr) effectors in the two </w:t>
      </w:r>
      <w:r w:rsidRPr="00DE0B84">
        <w:rPr>
          <w:rFonts w:asciiTheme="minorHAnsi" w:hAnsiTheme="minorHAnsi"/>
          <w:i/>
          <w:sz w:val="22"/>
          <w:szCs w:val="22"/>
          <w:lang w:val="en-GB"/>
        </w:rPr>
        <w:t>Magnaporthe oryzae</w:t>
      </w:r>
      <w:r w:rsidRPr="00DE0B84">
        <w:rPr>
          <w:rFonts w:asciiTheme="minorHAnsi" w:hAnsiTheme="minorHAnsi"/>
          <w:sz w:val="22"/>
          <w:szCs w:val="22"/>
          <w:lang w:val="en-GB"/>
        </w:rPr>
        <w:t xml:space="preserve"> sub-populations demonstrated that isolates from glutinous rice possess particularly high numbers of Avr effectors. Moreover, agressivity of these isolates on glutinous rice and non- glutinous rice varieties was correlated with the Avr effector content. Experiments with isogenic </w:t>
      </w:r>
      <w:r w:rsidRPr="00DE0B84">
        <w:rPr>
          <w:rFonts w:asciiTheme="minorHAnsi" w:hAnsiTheme="minorHAnsi"/>
          <w:i/>
          <w:sz w:val="22"/>
          <w:szCs w:val="22"/>
          <w:lang w:val="en-GB"/>
        </w:rPr>
        <w:t>M. oryzae</w:t>
      </w:r>
      <w:r w:rsidRPr="00DE0B84">
        <w:rPr>
          <w:rFonts w:asciiTheme="minorHAnsi" w:hAnsiTheme="minorHAnsi"/>
          <w:sz w:val="22"/>
          <w:szCs w:val="22"/>
          <w:lang w:val="en-GB"/>
        </w:rPr>
        <w:t xml:space="preserve"> strains pinpoint one Avr effector that seem</w:t>
      </w:r>
      <w:r w:rsidR="006B6574" w:rsidRPr="00DE0B84">
        <w:rPr>
          <w:rFonts w:asciiTheme="minorHAnsi" w:hAnsiTheme="minorHAnsi"/>
          <w:sz w:val="22"/>
          <w:szCs w:val="22"/>
          <w:lang w:val="en-GB"/>
        </w:rPr>
        <w:t>s</w:t>
      </w:r>
      <w:r w:rsidRPr="00DE0B84">
        <w:rPr>
          <w:rFonts w:asciiTheme="minorHAnsi" w:hAnsiTheme="minorHAnsi"/>
          <w:sz w:val="22"/>
          <w:szCs w:val="22"/>
          <w:lang w:val="en-GB"/>
        </w:rPr>
        <w:t xml:space="preserve"> to play a key role in the local adaptation of the two blast sub-populations.</w:t>
      </w:r>
    </w:p>
    <w:p w14:paraId="792A49C0" w14:textId="77777777" w:rsidR="00070B22" w:rsidRPr="00DE0B84" w:rsidRDefault="00070B22" w:rsidP="00070B2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GB"/>
        </w:rPr>
      </w:pPr>
    </w:p>
    <w:sectPr w:rsidR="00070B22" w:rsidRPr="00DE0B84" w:rsidSect="00002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4DBD"/>
    <w:multiLevelType w:val="multilevel"/>
    <w:tmpl w:val="028CE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74E4F"/>
    <w:multiLevelType w:val="hybridMultilevel"/>
    <w:tmpl w:val="04268D2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5812B0"/>
    <w:multiLevelType w:val="multilevel"/>
    <w:tmpl w:val="4F5E2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8123BA"/>
    <w:multiLevelType w:val="hybridMultilevel"/>
    <w:tmpl w:val="B16E4B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06C50"/>
    <w:multiLevelType w:val="multilevel"/>
    <w:tmpl w:val="0F76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8720AA"/>
    <w:multiLevelType w:val="hybridMultilevel"/>
    <w:tmpl w:val="84B4593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AE11C6"/>
    <w:multiLevelType w:val="hybridMultilevel"/>
    <w:tmpl w:val="2C4497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42BA6"/>
    <w:multiLevelType w:val="hybridMultilevel"/>
    <w:tmpl w:val="585E7A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A7F5B"/>
    <w:multiLevelType w:val="multilevel"/>
    <w:tmpl w:val="135E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5A5EDA"/>
    <w:multiLevelType w:val="multilevel"/>
    <w:tmpl w:val="1D68A4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43C"/>
    <w:rsid w:val="00002335"/>
    <w:rsid w:val="00027702"/>
    <w:rsid w:val="0006000F"/>
    <w:rsid w:val="00070B22"/>
    <w:rsid w:val="000C0F31"/>
    <w:rsid w:val="00101EC0"/>
    <w:rsid w:val="001174C7"/>
    <w:rsid w:val="001D19DC"/>
    <w:rsid w:val="001F11B3"/>
    <w:rsid w:val="002A2ADD"/>
    <w:rsid w:val="002B14FF"/>
    <w:rsid w:val="002B3C0C"/>
    <w:rsid w:val="0032433B"/>
    <w:rsid w:val="0036671E"/>
    <w:rsid w:val="003E0C7F"/>
    <w:rsid w:val="0042098A"/>
    <w:rsid w:val="00442316"/>
    <w:rsid w:val="00540655"/>
    <w:rsid w:val="0058379F"/>
    <w:rsid w:val="00586130"/>
    <w:rsid w:val="00597423"/>
    <w:rsid w:val="005D37B2"/>
    <w:rsid w:val="006777B9"/>
    <w:rsid w:val="006872EB"/>
    <w:rsid w:val="006B6574"/>
    <w:rsid w:val="007C45D0"/>
    <w:rsid w:val="007E76D6"/>
    <w:rsid w:val="00825A10"/>
    <w:rsid w:val="0082635D"/>
    <w:rsid w:val="008672B2"/>
    <w:rsid w:val="008E543C"/>
    <w:rsid w:val="008F64E6"/>
    <w:rsid w:val="00941AD2"/>
    <w:rsid w:val="009636D7"/>
    <w:rsid w:val="00982C72"/>
    <w:rsid w:val="009A5690"/>
    <w:rsid w:val="009E6E28"/>
    <w:rsid w:val="00A559D9"/>
    <w:rsid w:val="00AA6857"/>
    <w:rsid w:val="00BD3A38"/>
    <w:rsid w:val="00C1045C"/>
    <w:rsid w:val="00C3515F"/>
    <w:rsid w:val="00C84701"/>
    <w:rsid w:val="00C85189"/>
    <w:rsid w:val="00CB4BFF"/>
    <w:rsid w:val="00CE405F"/>
    <w:rsid w:val="00D449E9"/>
    <w:rsid w:val="00DE0B84"/>
    <w:rsid w:val="00DF1F2A"/>
    <w:rsid w:val="00DF7CE8"/>
    <w:rsid w:val="00E046FB"/>
    <w:rsid w:val="00E30153"/>
    <w:rsid w:val="00E35F00"/>
    <w:rsid w:val="00E57C87"/>
    <w:rsid w:val="00E64010"/>
    <w:rsid w:val="00E83B4E"/>
    <w:rsid w:val="00EE64C0"/>
    <w:rsid w:val="00F20D53"/>
    <w:rsid w:val="00F4636E"/>
    <w:rsid w:val="00F51F90"/>
    <w:rsid w:val="00FB4FD7"/>
    <w:rsid w:val="00FB68E5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AEB856B"/>
  <w15:docId w15:val="{781A21C5-FAB6-5349-8769-EB98416C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54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0B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543C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8E5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DF7CE8"/>
    <w:rPr>
      <w:color w:val="1D4BCA"/>
      <w:u w:val="single"/>
    </w:rPr>
  </w:style>
  <w:style w:type="paragraph" w:styleId="ListParagraph">
    <w:name w:val="List Paragraph"/>
    <w:basedOn w:val="Normal"/>
    <w:uiPriority w:val="34"/>
    <w:qFormat/>
    <w:rsid w:val="00DF7C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7CE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63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6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6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6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6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14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0B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DE0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7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83124">
                                  <w:marLeft w:val="0"/>
                                  <w:marRight w:val="0"/>
                                  <w:marTop w:val="24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6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3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6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37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471</Words>
  <Characters>2677</Characters>
  <Application>Microsoft Office Word</Application>
  <DocSecurity>0</DocSecurity>
  <Lines>65</Lines>
  <Paragraphs>38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Plant Health Institute of Montpellier</Company>
  <LinksUpToDate>false</LinksUpToDate>
  <CharactersWithSpaces>3110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Abstracts</dc:title>
  <dc:subject/>
  <dc:creator>Ralf Koebnik</dc:creator>
  <cp:keywords/>
  <dc:description/>
  <cp:lastModifiedBy>Microsoft Office User</cp:lastModifiedBy>
  <cp:revision>24</cp:revision>
  <cp:lastPrinted>2021-01-25T13:02:00Z</cp:lastPrinted>
  <dcterms:created xsi:type="dcterms:W3CDTF">2016-07-07T12:52:00Z</dcterms:created>
  <dcterms:modified xsi:type="dcterms:W3CDTF">2021-01-25T13:02:00Z</dcterms:modified>
  <cp:category/>
</cp:coreProperties>
</file>